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931A55" w:rsidP="00931A55">
      <w:pPr>
        <w:jc w:val="right"/>
      </w:pPr>
      <w:r>
        <w:rPr>
          <w:lang w:val="en-US"/>
        </w:rPr>
        <w:t xml:space="preserve">      </w:t>
      </w:r>
      <w:r>
        <w:t>Приложение 2</w:t>
      </w:r>
    </w:p>
    <w:p w:rsidR="00931A55" w:rsidRPr="00931A55" w:rsidRDefault="00931A55" w:rsidP="00931A55">
      <w:pPr>
        <w:jc w:val="right"/>
      </w:pPr>
      <w:r>
        <w:t xml:space="preserve">  к аукционной документации</w:t>
      </w:r>
    </w:p>
    <w:p w:rsidR="00116D76" w:rsidRPr="00B36478" w:rsidRDefault="00116D76" w:rsidP="00116D76">
      <w:pPr>
        <w:pStyle w:val="10"/>
        <w:jc w:val="right"/>
        <w:rPr>
          <w:sz w:val="24"/>
        </w:rPr>
      </w:pPr>
    </w:p>
    <w:p w:rsidR="00116D76" w:rsidRPr="00B36478" w:rsidRDefault="00116D76" w:rsidP="00116D76">
      <w:pPr>
        <w:jc w:val="center"/>
      </w:pPr>
    </w:p>
    <w:p w:rsidR="00116D76" w:rsidRPr="00E77453" w:rsidRDefault="00116D76" w:rsidP="00116D76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Pr="009B1D69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116D76" w:rsidRDefault="00116D76" w:rsidP="00116D76">
      <w:pPr>
        <w:jc w:val="both"/>
      </w:pPr>
    </w:p>
    <w:p w:rsidR="00116D76" w:rsidRDefault="00116D76" w:rsidP="00116D76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             </w:t>
      </w:r>
      <w:r w:rsidR="00931A55">
        <w:rPr>
          <w:lang w:val="en-US"/>
        </w:rPr>
        <w:t xml:space="preserve">          </w:t>
      </w:r>
      <w:r>
        <w:t xml:space="preserve"> «___»________ 201</w:t>
      </w:r>
      <w:r w:rsidRPr="00116D76">
        <w:t>3</w:t>
      </w:r>
      <w:r>
        <w:t xml:space="preserve"> г.</w:t>
      </w:r>
    </w:p>
    <w:p w:rsidR="00116D76" w:rsidRDefault="00116D76" w:rsidP="00116D76">
      <w:pPr>
        <w:jc w:val="both"/>
      </w:pPr>
    </w:p>
    <w:p w:rsidR="00116D76" w:rsidRDefault="00116D76" w:rsidP="00116D76">
      <w:pPr>
        <w:tabs>
          <w:tab w:val="left" w:pos="709"/>
          <w:tab w:val="left" w:pos="851"/>
        </w:tabs>
        <w:jc w:val="both"/>
      </w:pPr>
      <w:r>
        <w:rPr>
          <w:b/>
        </w:rPr>
        <w:tab/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«Арендодатель»,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_____________________</w:t>
      </w:r>
      <w:r>
        <w:t xml:space="preserve">, действующего на основании </w:t>
      </w:r>
      <w:r w:rsidRPr="00116D76">
        <w:t>____________</w:t>
      </w:r>
      <w:r>
        <w:t xml:space="preserve">, с другой стороны, вместе именуемые «Стороны» заключили настоящий договор (далее – Договор) о нижеследующем:  </w:t>
      </w:r>
    </w:p>
    <w:p w:rsidR="00116D76" w:rsidRDefault="00116D76" w:rsidP="00116D76">
      <w:pPr>
        <w:jc w:val="center"/>
      </w:pPr>
      <w:r>
        <w:rPr>
          <w:b/>
        </w:rPr>
        <w:t>1. Предмет договора.</w:t>
      </w:r>
    </w:p>
    <w:p w:rsidR="00116D76" w:rsidRDefault="00116D76" w:rsidP="00116D76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за плату нежилое помещение общей площадью </w:t>
      </w:r>
      <w:r>
        <w:rPr>
          <w:b/>
        </w:rPr>
        <w:t xml:space="preserve">205,6 (двести пять целых, шесть десятых) </w:t>
      </w:r>
      <w:r>
        <w:t xml:space="preserve">квадратных метра, именуемое в дальнейшем «Помещение», расположенное в здании </w:t>
      </w:r>
      <w:r>
        <w:rPr>
          <w:b/>
        </w:rPr>
        <w:t xml:space="preserve">по адресу: улица Железнодорожная, дом 33, </w:t>
      </w:r>
      <w:proofErr w:type="spellStart"/>
      <w:r>
        <w:rPr>
          <w:b/>
        </w:rPr>
        <w:t>г.Югорск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государственной регистрации права  86-АБ 484413, выданного 02 августа 2012 года Управлением Федеральной службы государственной регистрации, кадастра и картографии по Ханты-Мансийскому автономному округу-Югре, а Арендатор обязуется выплачивать арендную плату в размере и сроки, указанные в разделе 3 настоящего Договора.</w:t>
      </w:r>
    </w:p>
    <w:p w:rsidR="00116D76" w:rsidRPr="00497C17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1.2. Помещение передается в аренду </w:t>
      </w:r>
      <w:r>
        <w:rPr>
          <w:b/>
        </w:rPr>
        <w:t>для предоставления социальных услуг без обеспечения проживания (создание групп по уходу и присмотру за детьми.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116D76" w:rsidRDefault="00116D76" w:rsidP="00116D76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116D76" w:rsidRDefault="00116D76" w:rsidP="00116D76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2.1.</w:t>
      </w:r>
      <w:r>
        <w:rPr>
          <w:b/>
        </w:rPr>
        <w:t xml:space="preserve"> Арендодатель обязан:</w:t>
      </w:r>
    </w:p>
    <w:p w:rsidR="00116D76" w:rsidRDefault="00116D76" w:rsidP="00116D76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Договора.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116D76" w:rsidRDefault="00116D76" w:rsidP="00116D76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116D76" w:rsidRDefault="00116D76" w:rsidP="00116D76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116D76" w:rsidRDefault="00116D76" w:rsidP="00116D76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2.3.11. Не передавать арендуемое помещение во владение и пользование третьим лицам 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2.3.17.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Ханты-Мансийскому автономному округу-Югре.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</w:p>
    <w:p w:rsidR="00116D76" w:rsidRDefault="00116D76" w:rsidP="00116D76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Pr="00116D76">
        <w:rPr>
          <w:b/>
        </w:rPr>
        <w:t>____________</w:t>
      </w:r>
      <w:r>
        <w:rPr>
          <w:b/>
        </w:rPr>
        <w:t xml:space="preserve"> рублей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6114E4" w:rsidRPr="006114E4">
        <w:t xml:space="preserve"> </w:t>
      </w:r>
      <w:r>
        <w:t xml:space="preserve">Г) на счет 40101810900000010001 в РКЦ Ханты-Мансийск </w:t>
      </w:r>
      <w:proofErr w:type="spellStart"/>
      <w:r>
        <w:t>г.Ханты-Мансийск</w:t>
      </w:r>
      <w:proofErr w:type="spellEnd"/>
      <w:r>
        <w:t xml:space="preserve">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116D76" w:rsidRDefault="00116D76" w:rsidP="00116D76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</w:t>
      </w:r>
      <w:r>
        <w:lastRenderedPageBreak/>
        <w:t xml:space="preserve">(индекс потребительских цен по Ханты-Мансийскому автономному округу-Югре, 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116D76" w:rsidRDefault="00116D76" w:rsidP="00116D76">
      <w:pPr>
        <w:pStyle w:val="a3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116D76" w:rsidRDefault="00116D76" w:rsidP="00116D76">
      <w:pPr>
        <w:pStyle w:val="a3"/>
        <w:ind w:right="27"/>
        <w:jc w:val="both"/>
      </w:pPr>
      <w:r>
        <w:t xml:space="preserve">         3.5.Цена заключенного Договора не может быть пересмотрена в сторону уменьшения.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116D76" w:rsidRDefault="00116D76" w:rsidP="00116D76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116D76" w:rsidRDefault="00116D76" w:rsidP="00116D76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116D76" w:rsidRDefault="00116D76" w:rsidP="00116D76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</w:p>
    <w:p w:rsidR="00116D76" w:rsidRDefault="00116D76" w:rsidP="00116D76">
      <w:pPr>
        <w:jc w:val="center"/>
      </w:pPr>
      <w:r>
        <w:rPr>
          <w:b/>
        </w:rPr>
        <w:t>5. Срок действия договора.</w:t>
      </w:r>
    </w:p>
    <w:p w:rsidR="00116D76" w:rsidRDefault="00116D76" w:rsidP="00116D76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устанавливается с </w:t>
      </w:r>
      <w:r w:rsidRPr="00116D76">
        <w:t>____________</w:t>
      </w:r>
      <w:r>
        <w:t>201</w:t>
      </w:r>
      <w:r w:rsidRPr="00116D76">
        <w:t>3</w:t>
      </w:r>
      <w:r>
        <w:t xml:space="preserve"> года по </w:t>
      </w:r>
      <w:r w:rsidRPr="00116D76">
        <w:t>________________</w:t>
      </w:r>
      <w:r>
        <w:t xml:space="preserve"> года включительно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6.1.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6.3.3. При сдаче помещения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lastRenderedPageBreak/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</w:t>
      </w:r>
      <w:proofErr w:type="spellStart"/>
      <w:r>
        <w:t>п.п</w:t>
      </w:r>
      <w:proofErr w:type="spellEnd"/>
      <w:r>
        <w:t>. 2.3.8, 2.3.13,2.3.14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 По требованию Арендатора Договор может быть досрочно расторгнут судом если: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  7.1.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7.2.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7.3.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116D76" w:rsidRDefault="00116D76" w:rsidP="00116D76">
      <w:pPr>
        <w:pStyle w:val="a3"/>
        <w:tabs>
          <w:tab w:val="left" w:pos="567"/>
        </w:tabs>
        <w:ind w:right="27"/>
        <w:jc w:val="both"/>
      </w:pPr>
      <w:r>
        <w:t xml:space="preserve">            7.4. Во всем ином, не урегулированном в настоящем Договоре, Стороны будут руководствоваться положениями законодательства Российской Федерации.</w:t>
      </w:r>
    </w:p>
    <w:p w:rsidR="00116D76" w:rsidRDefault="00116D76" w:rsidP="00116D76">
      <w:pPr>
        <w:jc w:val="both"/>
      </w:pPr>
      <w:r>
        <w:t xml:space="preserve">            7.5.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</w:t>
      </w:r>
    </w:p>
    <w:p w:rsidR="00116D76" w:rsidRDefault="00116D76" w:rsidP="00116D76">
      <w:pPr>
        <w:jc w:val="center"/>
      </w:pPr>
      <w:r>
        <w:rPr>
          <w:b/>
        </w:rPr>
        <w:t>8. Юридические адреса и платежные реквизиты сторон.</w:t>
      </w:r>
    </w:p>
    <w:p w:rsidR="00116D76" w:rsidRPr="0060284D" w:rsidRDefault="00116D76" w:rsidP="00116D76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Тюменская область, ул. 40 лет Победы, 11 тел.  5-00-10, факс. 5-00-10, ИНН 8622011490, счет 40302810006000000001 в ОАО «Ханты-Мансийский банк», г. Ханты-Мансийск, БИК 047162740, </w:t>
      </w:r>
      <w:proofErr w:type="spellStart"/>
      <w:r>
        <w:t>кор</w:t>
      </w:r>
      <w:proofErr w:type="spellEnd"/>
      <w:r>
        <w:t>/счет 30101810100000000740.</w:t>
      </w:r>
    </w:p>
    <w:p w:rsidR="00116D76" w:rsidRP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  <w:r w:rsidRPr="00116D76">
        <w:t>___________________</w:t>
      </w:r>
    </w:p>
    <w:p w:rsidR="00116D76" w:rsidRDefault="00116D76" w:rsidP="00116D76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116D76" w:rsidRDefault="00116D76" w:rsidP="00116D76">
      <w:pPr>
        <w:tabs>
          <w:tab w:val="left" w:pos="567"/>
        </w:tabs>
        <w:jc w:val="center"/>
      </w:pPr>
    </w:p>
    <w:p w:rsidR="00116D76" w:rsidRDefault="00116D76" w:rsidP="00116D76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16D76" w:rsidRP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116D76" w:rsidRDefault="00116D76" w:rsidP="00116D76">
      <w:pPr>
        <w:ind w:right="-766"/>
        <w:jc w:val="both"/>
        <w:rPr>
          <w:b/>
          <w:lang w:val="en-US"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    _________________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60284D" w:rsidRDefault="00116D76" w:rsidP="00116D76">
      <w:pPr>
        <w:tabs>
          <w:tab w:val="left" w:pos="567"/>
        </w:tabs>
        <w:jc w:val="both"/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  <w:lang w:val="en-US"/>
        </w:rPr>
      </w:pPr>
    </w:p>
    <w:p w:rsidR="00116D76" w:rsidRDefault="00116D76" w:rsidP="00116D76">
      <w:pPr>
        <w:ind w:right="-766"/>
        <w:jc w:val="both"/>
        <w:rPr>
          <w:b/>
          <w:lang w:val="en-US"/>
        </w:rPr>
      </w:pPr>
    </w:p>
    <w:p w:rsidR="00116D76" w:rsidRPr="00116D76" w:rsidRDefault="00116D76" w:rsidP="00116D76">
      <w:pPr>
        <w:ind w:right="-766"/>
        <w:jc w:val="both"/>
        <w:rPr>
          <w:b/>
          <w:lang w:val="en-US"/>
        </w:rPr>
      </w:pPr>
    </w:p>
    <w:p w:rsidR="00116D76" w:rsidRDefault="00116D76" w:rsidP="00116D76">
      <w:pPr>
        <w:ind w:left="5040" w:right="-2"/>
        <w:jc w:val="right"/>
      </w:pPr>
      <w:r>
        <w:lastRenderedPageBreak/>
        <w:t>Приложение 1</w:t>
      </w:r>
    </w:p>
    <w:p w:rsidR="00116D76" w:rsidRDefault="00116D76" w:rsidP="00116D76">
      <w:pPr>
        <w:ind w:right="-2"/>
        <w:jc w:val="right"/>
      </w:pPr>
      <w:r>
        <w:t>к договору аренды №</w:t>
      </w:r>
    </w:p>
    <w:p w:rsidR="00116D76" w:rsidRDefault="00116D76" w:rsidP="00116D76">
      <w:pPr>
        <w:ind w:right="-2"/>
        <w:jc w:val="right"/>
      </w:pPr>
      <w:r w:rsidRPr="00B93CB8">
        <w:t xml:space="preserve">   </w:t>
      </w:r>
      <w:r>
        <w:t>от  ________ 201</w:t>
      </w:r>
      <w:r w:rsidRPr="00B93CB8">
        <w:t xml:space="preserve">3 </w:t>
      </w:r>
      <w:r>
        <w:t>г.</w:t>
      </w:r>
    </w:p>
    <w:p w:rsidR="00116D76" w:rsidRDefault="00116D76" w:rsidP="00116D76">
      <w:pPr>
        <w:pStyle w:val="5"/>
        <w:jc w:val="left"/>
      </w:pPr>
    </w:p>
    <w:p w:rsidR="00116D76" w:rsidRDefault="00116D76" w:rsidP="00116D76">
      <w:pPr>
        <w:pStyle w:val="5"/>
      </w:pPr>
    </w:p>
    <w:p w:rsidR="00116D76" w:rsidRDefault="00116D76" w:rsidP="00116D76">
      <w:pPr>
        <w:pStyle w:val="5"/>
      </w:pPr>
      <w:r>
        <w:t>А К Т</w:t>
      </w:r>
    </w:p>
    <w:p w:rsidR="00116D76" w:rsidRDefault="00116D76" w:rsidP="00116D76">
      <w:pPr>
        <w:pStyle w:val="30"/>
        <w:jc w:val="center"/>
      </w:pPr>
      <w:r>
        <w:t>приема-передачи</w:t>
      </w:r>
    </w:p>
    <w:p w:rsidR="00116D76" w:rsidRDefault="00116D76" w:rsidP="00116D76"/>
    <w:p w:rsid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</w:t>
      </w:r>
      <w:r>
        <w:t xml:space="preserve">, действующего на основании </w:t>
      </w:r>
      <w:r w:rsidRPr="00116D76">
        <w:t>__________</w:t>
      </w:r>
      <w:r>
        <w:t xml:space="preserve">, с другой стороны, настоящим актом удостоверяем: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нижеуказанное помещение и указанное на </w:t>
      </w:r>
      <w:proofErr w:type="spellStart"/>
      <w:r>
        <w:t>выкопировке</w:t>
      </w:r>
      <w:proofErr w:type="spellEnd"/>
      <w:r>
        <w:t xml:space="preserve"> из кадастрового паспорта, являющейся неотъемлемой частью настоящего акта.</w:t>
      </w:r>
    </w:p>
    <w:p w:rsidR="00116D76" w:rsidRDefault="00116D76" w:rsidP="00116D76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помещения,           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помещения,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Помещение в здании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Железнодорожная, дом 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1989 г.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205,6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</w:pPr>
      <w:r>
        <w:t xml:space="preserve">            2. Балансовая стоимость помещения составляет 958905 рублей, износ составляет 78%.</w:t>
      </w:r>
    </w:p>
    <w:p w:rsidR="00116D76" w:rsidRDefault="00116D76" w:rsidP="00116D76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116D76" w:rsidRDefault="00116D76" w:rsidP="00116D76">
      <w:pPr>
        <w:pStyle w:val="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116D76" w:rsidRDefault="00116D76" w:rsidP="00116D76">
      <w:pPr>
        <w:ind w:right="-766"/>
      </w:pPr>
      <w:r>
        <w:t xml:space="preserve">            5. Срок аренды помещения: с </w:t>
      </w:r>
      <w:r w:rsidRPr="00116D76">
        <w:t>__________</w:t>
      </w:r>
      <w:r>
        <w:t xml:space="preserve"> 201</w:t>
      </w:r>
      <w:r w:rsidRPr="00116D76">
        <w:t>3</w:t>
      </w:r>
      <w:r>
        <w:t xml:space="preserve"> года по </w:t>
      </w:r>
      <w:r w:rsidRPr="00116D76">
        <w:t>____________</w:t>
      </w:r>
      <w:r>
        <w:t xml:space="preserve"> года включительно.                                                    </w:t>
      </w:r>
    </w:p>
    <w:p w:rsidR="00116D76" w:rsidRDefault="00116D76" w:rsidP="00116D76">
      <w:pPr>
        <w:jc w:val="both"/>
      </w:pPr>
      <w:r>
        <w:t xml:space="preserve">            6. Настоящий акт составлен в двух экземплярах, по одному для Арендодателя и Арендатора. </w:t>
      </w:r>
    </w:p>
    <w:p w:rsidR="00116D76" w:rsidRDefault="00116D76" w:rsidP="00116D76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116D76" w:rsidRDefault="00116D76" w:rsidP="00116D76">
      <w:pPr>
        <w:ind w:right="-115"/>
        <w:jc w:val="both"/>
      </w:pPr>
    </w:p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             Аренд</w:t>
      </w:r>
      <w:bookmarkStart w:id="0" w:name="_GoBack"/>
      <w:bookmarkEnd w:id="0"/>
      <w:r>
        <w:rPr>
          <w:b/>
        </w:rPr>
        <w:t xml:space="preserve">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116D76" w:rsidRDefault="00116D76" w:rsidP="00116D76">
      <w:pPr>
        <w:ind w:right="-766"/>
        <w:jc w:val="both"/>
        <w:rPr>
          <w:lang w:val="en-US"/>
        </w:rPr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____________________</w:t>
      </w:r>
    </w:p>
    <w:p w:rsidR="00116D76" w:rsidRDefault="00116D76" w:rsidP="00116D76">
      <w:pPr>
        <w:ind w:right="-766"/>
        <w:jc w:val="both"/>
      </w:pPr>
      <w:r>
        <w:t xml:space="preserve">     </w:t>
      </w:r>
    </w:p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Default="00116D76" w:rsidP="00116D76"/>
    <w:p w:rsidR="00116D76" w:rsidRPr="009D3AC1" w:rsidRDefault="00116D76" w:rsidP="00116D76"/>
    <w:p w:rsidR="00116D76" w:rsidRPr="009D3AC1" w:rsidRDefault="00116D76" w:rsidP="00116D76"/>
    <w:p w:rsidR="00116D76" w:rsidRPr="009D3AC1" w:rsidRDefault="00116D76" w:rsidP="00116D76"/>
    <w:p w:rsidR="0066404A" w:rsidRPr="009D3AC1" w:rsidRDefault="0066404A"/>
    <w:sectPr w:rsidR="0066404A" w:rsidRPr="009D3AC1" w:rsidSect="00931A55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140E4"/>
    <w:rsid w:val="000960FD"/>
    <w:rsid w:val="00116D76"/>
    <w:rsid w:val="001A1A84"/>
    <w:rsid w:val="001A4EAF"/>
    <w:rsid w:val="001F0DC9"/>
    <w:rsid w:val="00312340"/>
    <w:rsid w:val="003B578A"/>
    <w:rsid w:val="00497C17"/>
    <w:rsid w:val="0060284D"/>
    <w:rsid w:val="006114E4"/>
    <w:rsid w:val="0066404A"/>
    <w:rsid w:val="007B0555"/>
    <w:rsid w:val="00813DFD"/>
    <w:rsid w:val="00931A55"/>
    <w:rsid w:val="009909A7"/>
    <w:rsid w:val="009B1D69"/>
    <w:rsid w:val="009D2486"/>
    <w:rsid w:val="009D3AC1"/>
    <w:rsid w:val="00B36478"/>
    <w:rsid w:val="00B668AE"/>
    <w:rsid w:val="00B93CB8"/>
    <w:rsid w:val="00BA6331"/>
    <w:rsid w:val="00C37F3D"/>
    <w:rsid w:val="00D22648"/>
    <w:rsid w:val="00DB542B"/>
    <w:rsid w:val="00DE122F"/>
    <w:rsid w:val="00E044FA"/>
    <w:rsid w:val="00E77453"/>
    <w:rsid w:val="00F65B7C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22</cp:revision>
  <cp:lastPrinted>2012-10-16T05:40:00Z</cp:lastPrinted>
  <dcterms:created xsi:type="dcterms:W3CDTF">2012-05-22T06:30:00Z</dcterms:created>
  <dcterms:modified xsi:type="dcterms:W3CDTF">2013-01-14T04:20:00Z</dcterms:modified>
</cp:coreProperties>
</file>